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BAA" w:rsidRDefault="002A7119" w:rsidP="0023419C">
      <w:pPr>
        <w:tabs>
          <w:tab w:val="left" w:pos="23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SAC AUDITORIOM BOOKING FORM</w:t>
      </w:r>
    </w:p>
    <w:tbl>
      <w:tblPr>
        <w:tblpPr w:leftFromText="180" w:rightFromText="180" w:vertAnchor="text" w:tblpX="496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</w:tblGrid>
      <w:tr w:rsidR="00BE5BAA" w:rsidTr="00B7125C">
        <w:trPr>
          <w:trHeight w:val="420"/>
        </w:trPr>
        <w:tc>
          <w:tcPr>
            <w:tcW w:w="5353" w:type="dxa"/>
          </w:tcPr>
          <w:p w:rsidR="00BE5BAA" w:rsidRDefault="00BE5BAA" w:rsidP="00B7125C"/>
        </w:tc>
      </w:tr>
    </w:tbl>
    <w:p w:rsidR="00E033A5" w:rsidRPr="00806727" w:rsidRDefault="007A36B5" w:rsidP="007A36B5">
      <w:pPr>
        <w:pStyle w:val="ListParagraph"/>
        <w:numPr>
          <w:ilvl w:val="0"/>
          <w:numId w:val="3"/>
        </w:numPr>
      </w:pPr>
      <w:r w:rsidRPr="00806727">
        <w:t xml:space="preserve"> </w:t>
      </w:r>
      <w:r w:rsidR="00806727" w:rsidRPr="00806727">
        <w:t>Name</w:t>
      </w:r>
      <w:r w:rsidRPr="00806727">
        <w:t xml:space="preserve">   </w:t>
      </w:r>
      <w:r w:rsidR="00BE5BAA">
        <w:t xml:space="preserve">                                                                  </w:t>
      </w:r>
      <w:r w:rsidR="00E033A5" w:rsidRPr="00806727">
        <w:t xml:space="preserve">                       </w:t>
      </w:r>
      <w:r w:rsidR="00806727" w:rsidRPr="00806727">
        <w:t xml:space="preserve">                              </w:t>
      </w:r>
      <w:r w:rsidR="00E033A5" w:rsidRPr="00806727">
        <w:t xml:space="preserve">                                          </w:t>
      </w:r>
    </w:p>
    <w:p w:rsidR="007A36B5" w:rsidRDefault="007A36B5" w:rsidP="00E033A5">
      <w:pPr>
        <w:pStyle w:val="ListParagraph"/>
      </w:pPr>
      <w:r>
        <w:t xml:space="preserve">                 </w:t>
      </w:r>
    </w:p>
    <w:tbl>
      <w:tblPr>
        <w:tblpPr w:leftFromText="180" w:rightFromText="180" w:vertAnchor="text" w:tblpX="492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</w:tblGrid>
      <w:tr w:rsidR="00806727" w:rsidTr="00B7125C">
        <w:trPr>
          <w:trHeight w:val="375"/>
        </w:trPr>
        <w:tc>
          <w:tcPr>
            <w:tcW w:w="5353" w:type="dxa"/>
          </w:tcPr>
          <w:p w:rsidR="00806727" w:rsidRDefault="00806727" w:rsidP="001B7981"/>
        </w:tc>
      </w:tr>
    </w:tbl>
    <w:p w:rsidR="001B7981" w:rsidRDefault="00806727" w:rsidP="001B7981">
      <w:pPr>
        <w:pStyle w:val="ListParagraph"/>
        <w:numPr>
          <w:ilvl w:val="0"/>
          <w:numId w:val="3"/>
        </w:numPr>
        <w:tabs>
          <w:tab w:val="left" w:pos="3750"/>
        </w:tabs>
      </w:pPr>
      <w:r>
        <w:t xml:space="preserve">Designation </w:t>
      </w:r>
    </w:p>
    <w:p w:rsidR="001B7981" w:rsidRDefault="001B7981" w:rsidP="001B7981">
      <w:pPr>
        <w:pStyle w:val="ListParagraph"/>
      </w:pPr>
    </w:p>
    <w:tbl>
      <w:tblPr>
        <w:tblpPr w:leftFromText="180" w:rightFromText="180" w:vertAnchor="text" w:tblpX="492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</w:tblGrid>
      <w:tr w:rsidR="009743FE" w:rsidTr="00B7125C">
        <w:trPr>
          <w:trHeight w:val="375"/>
        </w:trPr>
        <w:tc>
          <w:tcPr>
            <w:tcW w:w="5353" w:type="dxa"/>
          </w:tcPr>
          <w:p w:rsidR="009743FE" w:rsidRDefault="009743FE" w:rsidP="009B0FAE"/>
        </w:tc>
      </w:tr>
    </w:tbl>
    <w:p w:rsidR="001B7981" w:rsidRDefault="00B53ADB" w:rsidP="001B7981">
      <w:pPr>
        <w:pStyle w:val="ListParagraph"/>
        <w:numPr>
          <w:ilvl w:val="0"/>
          <w:numId w:val="3"/>
        </w:numPr>
        <w:tabs>
          <w:tab w:val="left" w:pos="3750"/>
        </w:tabs>
      </w:pPr>
      <w:r>
        <w:t>Department /Individual</w:t>
      </w:r>
    </w:p>
    <w:p w:rsidR="009743FE" w:rsidRDefault="001B7981" w:rsidP="009743FE">
      <w:pPr>
        <w:pStyle w:val="ListParagraph"/>
        <w:tabs>
          <w:tab w:val="left" w:pos="3750"/>
        </w:tabs>
      </w:pPr>
      <w:r>
        <w:t xml:space="preserve"> </w:t>
      </w:r>
    </w:p>
    <w:tbl>
      <w:tblPr>
        <w:tblpPr w:leftFromText="180" w:rightFromText="180" w:vertAnchor="text" w:tblpX="4920" w:tblpY="-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2835"/>
      </w:tblGrid>
      <w:tr w:rsidR="00B53ADB" w:rsidTr="00B7125C">
        <w:trPr>
          <w:trHeight w:val="375"/>
        </w:trPr>
        <w:tc>
          <w:tcPr>
            <w:tcW w:w="2518" w:type="dxa"/>
          </w:tcPr>
          <w:p w:rsidR="00B53ADB" w:rsidRDefault="00386EF5" w:rsidP="009743FE">
            <w:r>
              <w:t>From:-</w:t>
            </w:r>
          </w:p>
        </w:tc>
        <w:tc>
          <w:tcPr>
            <w:tcW w:w="2835" w:type="dxa"/>
          </w:tcPr>
          <w:p w:rsidR="00B53ADB" w:rsidRDefault="00386EF5" w:rsidP="009743FE">
            <w:r>
              <w:t>To:-</w:t>
            </w:r>
          </w:p>
        </w:tc>
      </w:tr>
    </w:tbl>
    <w:p w:rsidR="009743FE" w:rsidRDefault="00B53ADB" w:rsidP="00B53ADB">
      <w:pPr>
        <w:pStyle w:val="ListParagraph"/>
        <w:numPr>
          <w:ilvl w:val="0"/>
          <w:numId w:val="3"/>
        </w:numPr>
        <w:tabs>
          <w:tab w:val="left" w:pos="3300"/>
        </w:tabs>
      </w:pPr>
      <w:r>
        <w:t>Timings</w:t>
      </w:r>
    </w:p>
    <w:tbl>
      <w:tblPr>
        <w:tblpPr w:leftFromText="180" w:rightFromText="180" w:vertAnchor="text" w:tblpX="4924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</w:tblGrid>
      <w:tr w:rsidR="006329D3" w:rsidTr="00B7125C">
        <w:trPr>
          <w:trHeight w:val="270"/>
        </w:trPr>
        <w:tc>
          <w:tcPr>
            <w:tcW w:w="5353" w:type="dxa"/>
          </w:tcPr>
          <w:p w:rsidR="006329D3" w:rsidRDefault="006329D3" w:rsidP="006329D3">
            <w:pPr>
              <w:tabs>
                <w:tab w:val="left" w:pos="5010"/>
              </w:tabs>
            </w:pPr>
          </w:p>
        </w:tc>
      </w:tr>
    </w:tbl>
    <w:tbl>
      <w:tblPr>
        <w:tblpPr w:leftFromText="180" w:rightFromText="180" w:vertAnchor="text" w:tblpX="4939" w:tblpY="10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</w:tblGrid>
      <w:tr w:rsidR="006329D3" w:rsidTr="00B7125C">
        <w:trPr>
          <w:trHeight w:val="345"/>
        </w:trPr>
        <w:tc>
          <w:tcPr>
            <w:tcW w:w="5353" w:type="dxa"/>
          </w:tcPr>
          <w:p w:rsidR="006329D3" w:rsidRDefault="006329D3" w:rsidP="006329D3">
            <w:pPr>
              <w:tabs>
                <w:tab w:val="left" w:pos="5010"/>
              </w:tabs>
            </w:pPr>
          </w:p>
        </w:tc>
      </w:tr>
    </w:tbl>
    <w:p w:rsidR="00A54317" w:rsidRDefault="00A54317" w:rsidP="009743FE">
      <w:pPr>
        <w:tabs>
          <w:tab w:val="left" w:pos="5010"/>
        </w:tabs>
      </w:pPr>
      <w:r>
        <w:t xml:space="preserve">       </w:t>
      </w:r>
    </w:p>
    <w:p w:rsidR="00A54317" w:rsidRDefault="00A54317" w:rsidP="009743FE">
      <w:pPr>
        <w:pStyle w:val="ListParagraph"/>
        <w:numPr>
          <w:ilvl w:val="0"/>
          <w:numId w:val="3"/>
        </w:numPr>
        <w:tabs>
          <w:tab w:val="left" w:pos="5010"/>
        </w:tabs>
      </w:pPr>
      <w:r>
        <w:t xml:space="preserve">Date on Which booking required </w:t>
      </w:r>
    </w:p>
    <w:p w:rsidR="00B7125C" w:rsidRDefault="00B7125C" w:rsidP="00B7125C">
      <w:pPr>
        <w:pStyle w:val="ListParagraph"/>
        <w:tabs>
          <w:tab w:val="left" w:pos="5010"/>
        </w:tabs>
        <w:ind w:left="360"/>
      </w:pPr>
    </w:p>
    <w:p w:rsidR="002A7119" w:rsidRPr="00B7125C" w:rsidRDefault="00A54317" w:rsidP="002A7119">
      <w:pPr>
        <w:pStyle w:val="ListParagraph"/>
        <w:numPr>
          <w:ilvl w:val="0"/>
          <w:numId w:val="3"/>
        </w:numPr>
        <w:tabs>
          <w:tab w:val="left" w:pos="5010"/>
        </w:tabs>
      </w:pPr>
      <w:r>
        <w:t>Purpose</w:t>
      </w:r>
    </w:p>
    <w:p w:rsidR="0010229A" w:rsidRDefault="00DE4C0F" w:rsidP="00DE4C0F">
      <w:pPr>
        <w:tabs>
          <w:tab w:val="left" w:pos="5010"/>
        </w:tabs>
      </w:pPr>
      <w:r w:rsidRPr="00DE4C0F">
        <w:rPr>
          <w:b/>
        </w:rPr>
        <w:t>Guidelines for use of SAC Auditorium</w:t>
      </w:r>
      <w:r w:rsidR="00176F66">
        <w:t xml:space="preserve">: </w:t>
      </w:r>
    </w:p>
    <w:p w:rsidR="00641FD9" w:rsidRDefault="00641FD9" w:rsidP="00641FD9">
      <w:pPr>
        <w:pStyle w:val="ListParagraph"/>
        <w:numPr>
          <w:ilvl w:val="0"/>
          <w:numId w:val="5"/>
        </w:numPr>
        <w:tabs>
          <w:tab w:val="left" w:pos="5010"/>
        </w:tabs>
      </w:pPr>
      <w:r>
        <w:t xml:space="preserve">Badminton synthetic court shall be </w:t>
      </w:r>
      <w:r w:rsidR="00DD0175">
        <w:t>fully covered up by</w:t>
      </w:r>
      <w:r>
        <w:t xml:space="preserve"> any other means/materials which is /are appropriate</w:t>
      </w:r>
      <w:r w:rsidR="00DD0175">
        <w:t xml:space="preserve"> and available</w:t>
      </w:r>
      <w:r>
        <w:t xml:space="preserve"> for safety and durabilit</w:t>
      </w:r>
      <w:r w:rsidR="002A57DD">
        <w:t>y the facility (Synthetic Court</w:t>
      </w:r>
      <w:r>
        <w:t>).</w:t>
      </w:r>
    </w:p>
    <w:p w:rsidR="00641FD9" w:rsidRDefault="00DD0175" w:rsidP="00641FD9">
      <w:pPr>
        <w:pStyle w:val="ListParagraph"/>
        <w:numPr>
          <w:ilvl w:val="0"/>
          <w:numId w:val="5"/>
        </w:numPr>
        <w:tabs>
          <w:tab w:val="left" w:pos="5010"/>
        </w:tabs>
      </w:pPr>
      <w:r>
        <w:t xml:space="preserve">Entry and </w:t>
      </w:r>
      <w:r w:rsidR="002A57DD">
        <w:t>Placement of table</w:t>
      </w:r>
      <w:r w:rsidR="00641FD9">
        <w:t>, chair or any other similar items/materials be prohibited on the synthetic badminton court area.</w:t>
      </w:r>
    </w:p>
    <w:p w:rsidR="00641FD9" w:rsidRDefault="002A57DD" w:rsidP="00641FD9">
      <w:pPr>
        <w:pStyle w:val="ListParagraph"/>
        <w:numPr>
          <w:ilvl w:val="0"/>
          <w:numId w:val="5"/>
        </w:numPr>
        <w:tabs>
          <w:tab w:val="left" w:pos="5010"/>
        </w:tabs>
      </w:pPr>
      <w:r>
        <w:t>Storage</w:t>
      </w:r>
      <w:r w:rsidR="00532C74">
        <w:t>,</w:t>
      </w:r>
      <w:r>
        <w:t xml:space="preserve"> </w:t>
      </w:r>
      <w:r w:rsidR="00532C74">
        <w:t>consumption of food items or arrangement of any such facility are all time prohibited inside SAC auditorium.</w:t>
      </w:r>
    </w:p>
    <w:p w:rsidR="00532C74" w:rsidRDefault="00935A30" w:rsidP="00641FD9">
      <w:pPr>
        <w:pStyle w:val="ListParagraph"/>
        <w:numPr>
          <w:ilvl w:val="0"/>
          <w:numId w:val="5"/>
        </w:numPr>
        <w:tabs>
          <w:tab w:val="left" w:pos="5010"/>
        </w:tabs>
      </w:pPr>
      <w:r>
        <w:t xml:space="preserve">Operation Timings: 06.00 AM to 10.00 PM </w:t>
      </w:r>
    </w:p>
    <w:p w:rsidR="00176F66" w:rsidRDefault="00176F66" w:rsidP="00641FD9">
      <w:pPr>
        <w:pStyle w:val="ListParagraph"/>
        <w:numPr>
          <w:ilvl w:val="0"/>
          <w:numId w:val="5"/>
        </w:numPr>
        <w:tabs>
          <w:tab w:val="left" w:pos="5010"/>
        </w:tabs>
      </w:pPr>
      <w:r>
        <w:t>Organizers shall handed over the approved copy in advance into the Maintenance section and Estate section for smooth co-ordination at least one day prior to the scheduled date.</w:t>
      </w:r>
    </w:p>
    <w:p w:rsidR="00B7125C" w:rsidRDefault="00B7125C" w:rsidP="00641FD9">
      <w:pPr>
        <w:pStyle w:val="ListParagraph"/>
        <w:numPr>
          <w:ilvl w:val="0"/>
          <w:numId w:val="5"/>
        </w:numPr>
        <w:tabs>
          <w:tab w:val="left" w:pos="5010"/>
        </w:tabs>
      </w:pPr>
      <w:r>
        <w:t>If any damage cause to any item, the applicant will be liable to pay damage as assessed by the Estate Section.</w:t>
      </w:r>
    </w:p>
    <w:p w:rsidR="00B7125C" w:rsidRDefault="00CD10F6" w:rsidP="00B7125C">
      <w:pPr>
        <w:tabs>
          <w:tab w:val="left" w:pos="5010"/>
          <w:tab w:val="left" w:pos="8505"/>
          <w:tab w:val="left" w:pos="9026"/>
        </w:tabs>
        <w:spacing w:after="0"/>
        <w:ind w:left="-850" w:hanging="142"/>
      </w:pPr>
      <w:r>
        <w:t>I u              I</w:t>
      </w:r>
      <w:r w:rsidR="00E04E0B">
        <w:t>/we</w:t>
      </w:r>
      <w:r>
        <w:t xml:space="preserve"> un</w:t>
      </w:r>
      <w:r w:rsidR="00B92B16">
        <w:t>dertake that I</w:t>
      </w:r>
      <w:r w:rsidR="00E04E0B">
        <w:t>/we</w:t>
      </w:r>
      <w:r w:rsidR="00B92B16">
        <w:t xml:space="preserve"> shall be responsible to maintain the guidelines as provided above if ap</w:t>
      </w:r>
      <w:r w:rsidR="00E04E0B">
        <w:t xml:space="preserve">proved during the </w:t>
      </w:r>
    </w:p>
    <w:p w:rsidR="00B92B16" w:rsidRDefault="00B7125C" w:rsidP="00B7125C">
      <w:pPr>
        <w:tabs>
          <w:tab w:val="left" w:pos="5010"/>
          <w:tab w:val="left" w:pos="8505"/>
          <w:tab w:val="left" w:pos="9026"/>
        </w:tabs>
        <w:spacing w:after="0"/>
        <w:ind w:left="-850" w:hanging="142"/>
      </w:pPr>
      <w:r>
        <w:t xml:space="preserve">                  </w:t>
      </w:r>
      <w:r w:rsidR="00E04E0B">
        <w:t xml:space="preserve">Specified </w:t>
      </w:r>
      <w:r>
        <w:t>period.</w:t>
      </w:r>
    </w:p>
    <w:p w:rsidR="00B7125C" w:rsidRDefault="00B7125C" w:rsidP="00B7125C">
      <w:pPr>
        <w:tabs>
          <w:tab w:val="left" w:pos="5010"/>
          <w:tab w:val="left" w:pos="8505"/>
          <w:tab w:val="left" w:pos="9026"/>
        </w:tabs>
        <w:spacing w:after="0"/>
        <w:ind w:left="-850" w:hanging="142"/>
      </w:pPr>
    </w:p>
    <w:p w:rsidR="00CD10F6" w:rsidRDefault="00B7125C" w:rsidP="00CD10F6">
      <w:pPr>
        <w:tabs>
          <w:tab w:val="left" w:pos="5010"/>
          <w:tab w:val="left" w:pos="8505"/>
          <w:tab w:val="left" w:pos="9026"/>
        </w:tabs>
        <w:ind w:left="-851" w:hanging="142"/>
      </w:pPr>
      <w:r>
        <w:t xml:space="preserve">     </w:t>
      </w:r>
    </w:p>
    <w:p w:rsidR="009A0464" w:rsidRDefault="009A0464" w:rsidP="00B7125C">
      <w:pPr>
        <w:tabs>
          <w:tab w:val="left" w:pos="5010"/>
        </w:tabs>
        <w:spacing w:after="0"/>
      </w:pPr>
      <w:r>
        <w:t xml:space="preserve">Signature of Applicant with Date:                          </w:t>
      </w:r>
      <w:r w:rsidR="00DD0175">
        <w:t xml:space="preserve">                   </w:t>
      </w:r>
      <w:r w:rsidR="00176F66">
        <w:t xml:space="preserve">    Rec</w:t>
      </w:r>
      <w:r w:rsidR="00DD0175">
        <w:t>ommended by HOD/Section/Centre/Faculty Advisor</w:t>
      </w:r>
    </w:p>
    <w:p w:rsidR="00B7125C" w:rsidRDefault="00B7125C" w:rsidP="00B7125C">
      <w:pPr>
        <w:tabs>
          <w:tab w:val="left" w:pos="5010"/>
        </w:tabs>
        <w:spacing w:after="0"/>
      </w:pPr>
      <w:r>
        <w:t>Contact No.</w:t>
      </w:r>
    </w:p>
    <w:p w:rsidR="00B7125C" w:rsidRDefault="00B7125C" w:rsidP="00B7125C">
      <w:pPr>
        <w:tabs>
          <w:tab w:val="left" w:pos="5010"/>
        </w:tabs>
      </w:pPr>
    </w:p>
    <w:p w:rsidR="00B7125C" w:rsidRDefault="00AC4385" w:rsidP="00B7125C">
      <w:pPr>
        <w:tabs>
          <w:tab w:val="left" w:pos="5010"/>
        </w:tabs>
        <w:spacing w:after="0"/>
      </w:pPr>
      <w:r>
        <w:t>Students Activity &amp; Sports Officer</w:t>
      </w:r>
      <w:r w:rsidR="009A0464">
        <w:t xml:space="preserve"> &amp; </w:t>
      </w:r>
    </w:p>
    <w:p w:rsidR="00B7125C" w:rsidRDefault="009A0464" w:rsidP="00B7125C">
      <w:pPr>
        <w:tabs>
          <w:tab w:val="left" w:pos="5010"/>
        </w:tabs>
        <w:spacing w:after="0"/>
      </w:pPr>
      <w:r>
        <w:t>I/C Student Activity Centre</w:t>
      </w:r>
      <w:r w:rsidR="00CD10F6">
        <w:t xml:space="preserve">         </w:t>
      </w:r>
    </w:p>
    <w:p w:rsidR="00B7125C" w:rsidRDefault="00CD10F6" w:rsidP="00B7125C">
      <w:pPr>
        <w:tabs>
          <w:tab w:val="left" w:pos="5010"/>
        </w:tabs>
        <w:spacing w:after="0"/>
      </w:pPr>
      <w:r>
        <w:t xml:space="preserve"> </w:t>
      </w:r>
      <w:bookmarkStart w:id="0" w:name="_GoBack"/>
      <w:bookmarkEnd w:id="0"/>
    </w:p>
    <w:p w:rsidR="00E04E0B" w:rsidRDefault="00CD10F6" w:rsidP="00B7125C">
      <w:pPr>
        <w:tabs>
          <w:tab w:val="left" w:pos="5010"/>
        </w:tabs>
        <w:spacing w:after="0"/>
      </w:pPr>
      <w:r>
        <w:t xml:space="preserve">            </w:t>
      </w:r>
    </w:p>
    <w:p w:rsidR="00A329A5" w:rsidRPr="00B7125C" w:rsidRDefault="00CD10F6" w:rsidP="00B7125C">
      <w:pPr>
        <w:tabs>
          <w:tab w:val="left" w:pos="5010"/>
        </w:tabs>
        <w:spacing w:after="0"/>
      </w:pPr>
      <w:r>
        <w:t xml:space="preserve">         </w:t>
      </w:r>
      <w:r w:rsidR="00B7125C">
        <w:t xml:space="preserve">    </w:t>
      </w:r>
    </w:p>
    <w:p w:rsidR="00A329A5" w:rsidRDefault="00B7125C">
      <w:r>
        <w:t>Approval from Dean (Student Welfare)</w:t>
      </w:r>
    </w:p>
    <w:sectPr w:rsidR="00A329A5" w:rsidSect="00B7125C">
      <w:headerReference w:type="default" r:id="rId8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E3E" w:rsidRDefault="002D7E3E" w:rsidP="008E06D5">
      <w:pPr>
        <w:spacing w:after="0" w:line="240" w:lineRule="auto"/>
      </w:pPr>
      <w:r>
        <w:separator/>
      </w:r>
    </w:p>
  </w:endnote>
  <w:endnote w:type="continuationSeparator" w:id="0">
    <w:p w:rsidR="002D7E3E" w:rsidRDefault="002D7E3E" w:rsidP="008E0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E3E" w:rsidRDefault="002D7E3E" w:rsidP="008E06D5">
      <w:pPr>
        <w:spacing w:after="0" w:line="240" w:lineRule="auto"/>
      </w:pPr>
      <w:r>
        <w:separator/>
      </w:r>
    </w:p>
  </w:footnote>
  <w:footnote w:type="continuationSeparator" w:id="0">
    <w:p w:rsidR="002D7E3E" w:rsidRDefault="002D7E3E" w:rsidP="008E0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7A0" w:rsidRPr="002A7119" w:rsidRDefault="0023419C" w:rsidP="0023419C">
    <w:pPr>
      <w:pStyle w:val="Header"/>
      <w:tabs>
        <w:tab w:val="center" w:pos="5315"/>
      </w:tabs>
      <w:rPr>
        <w:b/>
        <w:sz w:val="24"/>
        <w:szCs w:val="24"/>
      </w:rPr>
    </w:pPr>
    <w:r w:rsidRPr="0023419C">
      <w:rPr>
        <w:b/>
        <w:noProof/>
        <w:sz w:val="24"/>
        <w:szCs w:val="24"/>
        <w:lang w:eastAsia="en-IN"/>
      </w:rPr>
      <w:drawing>
        <wp:inline distT="0" distB="0" distL="0" distR="0">
          <wp:extent cx="733425" cy="571500"/>
          <wp:effectExtent l="19050" t="0" r="9525" b="0"/>
          <wp:docPr id="2" name="Picture 1" descr="C:\Users\NITD\Downloads\NIT_Durgapur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TD\Downloads\NIT_Durgapur_Logo.sv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24"/>
        <w:szCs w:val="24"/>
      </w:rPr>
      <w:t xml:space="preserve">                         </w:t>
    </w:r>
    <w:r w:rsidR="007B37A0" w:rsidRPr="002A7119">
      <w:rPr>
        <w:b/>
        <w:sz w:val="24"/>
        <w:szCs w:val="24"/>
      </w:rPr>
      <w:t xml:space="preserve">NATIONAL INSTITUTE OF </w:t>
    </w:r>
    <w:proofErr w:type="gramStart"/>
    <w:r w:rsidR="007B37A0" w:rsidRPr="002A7119">
      <w:rPr>
        <w:b/>
        <w:sz w:val="24"/>
        <w:szCs w:val="24"/>
      </w:rPr>
      <w:t>TECHNOLOGY ,DURGAPUR</w:t>
    </w:r>
    <w:proofErr w:type="gramEnd"/>
  </w:p>
  <w:p w:rsidR="007B37A0" w:rsidRPr="002A7119" w:rsidRDefault="007B37A0" w:rsidP="00132C6E">
    <w:pPr>
      <w:pStyle w:val="Header"/>
      <w:jc w:val="center"/>
      <w:rPr>
        <w:b/>
        <w:sz w:val="24"/>
        <w:szCs w:val="24"/>
      </w:rPr>
    </w:pPr>
    <w:r w:rsidRPr="002A7119">
      <w:rPr>
        <w:b/>
        <w:sz w:val="24"/>
        <w:szCs w:val="24"/>
      </w:rPr>
      <w:t xml:space="preserve">MAHATMA GANDHI </w:t>
    </w:r>
    <w:proofErr w:type="gramStart"/>
    <w:r w:rsidRPr="002A7119">
      <w:rPr>
        <w:b/>
        <w:sz w:val="24"/>
        <w:szCs w:val="24"/>
      </w:rPr>
      <w:t>AVENUE ,</w:t>
    </w:r>
    <w:proofErr w:type="gramEnd"/>
    <w:r w:rsidRPr="002A7119">
      <w:rPr>
        <w:b/>
        <w:sz w:val="24"/>
        <w:szCs w:val="24"/>
      </w:rPr>
      <w:t>DURGAPUR -713209</w:t>
    </w:r>
  </w:p>
  <w:p w:rsidR="007B37A0" w:rsidRPr="002A7119" w:rsidRDefault="007B37A0" w:rsidP="00132C6E">
    <w:pPr>
      <w:pStyle w:val="Header"/>
      <w:jc w:val="center"/>
      <w:rPr>
        <w:b/>
      </w:rPr>
    </w:pPr>
    <w:r w:rsidRPr="002A7119">
      <w:rPr>
        <w:b/>
      </w:rPr>
      <w:t xml:space="preserve">(West </w:t>
    </w:r>
    <w:proofErr w:type="gramStart"/>
    <w:r w:rsidRPr="002A7119">
      <w:rPr>
        <w:b/>
      </w:rPr>
      <w:t>Bengal )</w:t>
    </w:r>
    <w:proofErr w:type="gramEnd"/>
    <w:r w:rsidRPr="002A7119">
      <w:rPr>
        <w:b/>
      </w:rPr>
      <w:t xml:space="preserve"> </w:t>
    </w:r>
    <w:proofErr w:type="gramStart"/>
    <w:r w:rsidRPr="002A7119">
      <w:rPr>
        <w:b/>
      </w:rPr>
      <w:t>INDIA ,</w:t>
    </w:r>
    <w:proofErr w:type="gramEnd"/>
    <w:r w:rsidRPr="002A7119">
      <w:rPr>
        <w:b/>
      </w:rPr>
      <w:t xml:space="preserve"> </w:t>
    </w:r>
    <w:hyperlink r:id="rId2" w:history="1">
      <w:r w:rsidRPr="002A7119">
        <w:rPr>
          <w:rStyle w:val="Hyperlink"/>
          <w:b/>
        </w:rPr>
        <w:t>www.nitdgp.ac.in</w:t>
      </w:r>
    </w:hyperlink>
  </w:p>
  <w:p w:rsidR="007B37A0" w:rsidRPr="00935A30" w:rsidRDefault="007B37A0" w:rsidP="00132C6E">
    <w:pPr>
      <w:pStyle w:val="Header"/>
      <w:jc w:val="center"/>
      <w:rPr>
        <w:b/>
        <w:color w:val="4F81BD" w:themeColor="accent1"/>
      </w:rPr>
    </w:pPr>
    <w:r w:rsidRPr="00935A30">
      <w:rPr>
        <w:b/>
        <w:color w:val="4F81BD" w:themeColor="accent1"/>
      </w:rPr>
      <w:t>An Autonomous Institution Of the Govt. Of INDIA under MHRD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86349"/>
    <w:multiLevelType w:val="hybridMultilevel"/>
    <w:tmpl w:val="4192DA3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05CD5"/>
    <w:multiLevelType w:val="hybridMultilevel"/>
    <w:tmpl w:val="BCAEF8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F1545"/>
    <w:multiLevelType w:val="hybridMultilevel"/>
    <w:tmpl w:val="F8ECF9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B6A23"/>
    <w:multiLevelType w:val="hybridMultilevel"/>
    <w:tmpl w:val="E29E46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B740D"/>
    <w:multiLevelType w:val="hybridMultilevel"/>
    <w:tmpl w:val="4FEA4DD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6D5"/>
    <w:rsid w:val="000876C6"/>
    <w:rsid w:val="0010229A"/>
    <w:rsid w:val="00132C6E"/>
    <w:rsid w:val="00141058"/>
    <w:rsid w:val="00162940"/>
    <w:rsid w:val="00176F66"/>
    <w:rsid w:val="001B7981"/>
    <w:rsid w:val="0023419C"/>
    <w:rsid w:val="002A57DD"/>
    <w:rsid w:val="002A7119"/>
    <w:rsid w:val="002D0F64"/>
    <w:rsid w:val="002D7E3E"/>
    <w:rsid w:val="00311B44"/>
    <w:rsid w:val="00386EF5"/>
    <w:rsid w:val="003E4993"/>
    <w:rsid w:val="0042205C"/>
    <w:rsid w:val="00531F8C"/>
    <w:rsid w:val="00532C74"/>
    <w:rsid w:val="00560FA5"/>
    <w:rsid w:val="006329D3"/>
    <w:rsid w:val="00641FD9"/>
    <w:rsid w:val="00654765"/>
    <w:rsid w:val="00756436"/>
    <w:rsid w:val="007A36B5"/>
    <w:rsid w:val="007B37A0"/>
    <w:rsid w:val="00806727"/>
    <w:rsid w:val="00812E92"/>
    <w:rsid w:val="008A7316"/>
    <w:rsid w:val="008E06D5"/>
    <w:rsid w:val="0093408B"/>
    <w:rsid w:val="00935A30"/>
    <w:rsid w:val="009743FE"/>
    <w:rsid w:val="009A0464"/>
    <w:rsid w:val="00A329A5"/>
    <w:rsid w:val="00A54317"/>
    <w:rsid w:val="00A63DD4"/>
    <w:rsid w:val="00AB0BA4"/>
    <w:rsid w:val="00AC4385"/>
    <w:rsid w:val="00B05B79"/>
    <w:rsid w:val="00B53ADB"/>
    <w:rsid w:val="00B7125C"/>
    <w:rsid w:val="00B92B16"/>
    <w:rsid w:val="00BB4D7D"/>
    <w:rsid w:val="00BE5BAA"/>
    <w:rsid w:val="00CD10F6"/>
    <w:rsid w:val="00D009F1"/>
    <w:rsid w:val="00DD0175"/>
    <w:rsid w:val="00DE4C0F"/>
    <w:rsid w:val="00E033A5"/>
    <w:rsid w:val="00E0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B42223-1E33-4066-9CC0-238F571B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06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06D5"/>
  </w:style>
  <w:style w:type="paragraph" w:styleId="Footer">
    <w:name w:val="footer"/>
    <w:basedOn w:val="Normal"/>
    <w:link w:val="FooterChar"/>
    <w:uiPriority w:val="99"/>
    <w:semiHidden/>
    <w:unhideWhenUsed/>
    <w:rsid w:val="008E06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06D5"/>
  </w:style>
  <w:style w:type="paragraph" w:styleId="BalloonText">
    <w:name w:val="Balloon Text"/>
    <w:basedOn w:val="Normal"/>
    <w:link w:val="BalloonTextChar"/>
    <w:uiPriority w:val="99"/>
    <w:semiHidden/>
    <w:unhideWhenUsed/>
    <w:rsid w:val="008E0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36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7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itdgp.ac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80642-63E0-466C-89B0-EBA6620C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NITD</dc:creator>
  <cp:lastModifiedBy>Hillol1</cp:lastModifiedBy>
  <cp:revision>36</cp:revision>
  <dcterms:created xsi:type="dcterms:W3CDTF">2023-01-16T09:45:00Z</dcterms:created>
  <dcterms:modified xsi:type="dcterms:W3CDTF">2023-07-04T05:36:00Z</dcterms:modified>
</cp:coreProperties>
</file>